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5_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linie TA 1.2 Nossener Brücke/ Nürnberger Straße - Los 1.1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bau und Instandsetzung DVB-Endpunktgebäude Nürnberger Ei/Nürnberger Straß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